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98820" w14:textId="71FED01C" w:rsidR="007A19A9" w:rsidRPr="001F293C" w:rsidRDefault="007A19A9" w:rsidP="007A19A9">
      <w:pPr>
        <w:jc w:val="both"/>
        <w:rPr>
          <w:rFonts w:ascii="Comic Sans MS" w:hAnsi="Comic Sans MS"/>
          <w:b/>
        </w:rPr>
      </w:pPr>
    </w:p>
    <w:p w14:paraId="37DC4647" w14:textId="77777777" w:rsidR="007A19A9" w:rsidRPr="00711BC9" w:rsidRDefault="007A19A9" w:rsidP="007A19A9">
      <w:pPr>
        <w:ind w:left="28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11BC9">
        <w:rPr>
          <w:rFonts w:asciiTheme="minorHAnsi" w:hAnsiTheme="minorHAnsi" w:cstheme="minorHAnsi"/>
          <w:b/>
          <w:sz w:val="28"/>
          <w:szCs w:val="28"/>
        </w:rPr>
        <w:t>Příloha č.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11BC9">
        <w:rPr>
          <w:rFonts w:asciiTheme="minorHAnsi" w:hAnsiTheme="minorHAnsi" w:cstheme="minorHAnsi"/>
          <w:b/>
          <w:sz w:val="28"/>
          <w:szCs w:val="28"/>
        </w:rPr>
        <w:t>2 Ceník</w:t>
      </w:r>
    </w:p>
    <w:p w14:paraId="1880F30D" w14:textId="77777777" w:rsidR="007A19A9" w:rsidRPr="00711BC9" w:rsidRDefault="007A19A9" w:rsidP="007A19A9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BB254FD" w14:textId="63734580" w:rsidR="009B3D7F" w:rsidRDefault="007A19A9" w:rsidP="009B3D7F">
      <w:pPr>
        <w:ind w:left="284"/>
        <w:rPr>
          <w:rFonts w:asciiTheme="minorHAnsi" w:hAnsiTheme="minorHAnsi" w:cstheme="minorHAnsi"/>
          <w:i/>
          <w:sz w:val="32"/>
          <w:szCs w:val="28"/>
        </w:rPr>
      </w:pPr>
      <w:r w:rsidRPr="001F11E0">
        <w:rPr>
          <w:rFonts w:asciiTheme="minorHAnsi" w:hAnsiTheme="minorHAnsi" w:cstheme="minorHAnsi"/>
          <w:b/>
          <w:caps/>
          <w:sz w:val="32"/>
          <w:szCs w:val="28"/>
        </w:rPr>
        <w:t xml:space="preserve">Ceník za poskytovanou službu </w:t>
      </w:r>
      <w:r>
        <w:rPr>
          <w:rFonts w:asciiTheme="minorHAnsi" w:hAnsiTheme="minorHAnsi" w:cstheme="minorHAnsi"/>
          <w:b/>
          <w:caps/>
          <w:sz w:val="32"/>
          <w:szCs w:val="28"/>
        </w:rPr>
        <w:t>SOCIÁLNĚ TERAPEUTICKÉ DÍLNY</w:t>
      </w:r>
    </w:p>
    <w:p w14:paraId="1DD169D7" w14:textId="7EDC122D" w:rsidR="007A19A9" w:rsidRPr="009B3D7F" w:rsidRDefault="007A19A9" w:rsidP="009B3D7F">
      <w:pPr>
        <w:ind w:left="284"/>
        <w:jc w:val="right"/>
        <w:rPr>
          <w:rFonts w:asciiTheme="minorHAnsi" w:hAnsiTheme="minorHAnsi" w:cstheme="minorHAnsi"/>
          <w:i/>
          <w:sz w:val="32"/>
          <w:szCs w:val="28"/>
        </w:rPr>
      </w:pPr>
      <w:r w:rsidRPr="00711BC9">
        <w:rPr>
          <w:rFonts w:asciiTheme="minorHAnsi" w:hAnsiTheme="minorHAnsi" w:cstheme="minorHAnsi"/>
          <w:i/>
          <w:sz w:val="28"/>
          <w:szCs w:val="28"/>
        </w:rPr>
        <w:t>platný od 1.1.2025</w:t>
      </w:r>
    </w:p>
    <w:p w14:paraId="05D6257D" w14:textId="77777777" w:rsidR="007A19A9" w:rsidRPr="00711BC9" w:rsidRDefault="007A19A9" w:rsidP="007A19A9">
      <w:pPr>
        <w:jc w:val="right"/>
        <w:rPr>
          <w:rFonts w:asciiTheme="minorHAnsi" w:hAnsiTheme="minorHAnsi" w:cstheme="minorHAnsi"/>
          <w:i/>
          <w:sz w:val="28"/>
          <w:szCs w:val="28"/>
        </w:rPr>
      </w:pPr>
    </w:p>
    <w:p w14:paraId="0368F1B9" w14:textId="77777777" w:rsidR="007A19A9" w:rsidRDefault="007A19A9" w:rsidP="007A19A9">
      <w:pPr>
        <w:pStyle w:val="Odstavecseseznamem"/>
        <w:numPr>
          <w:ilvl w:val="0"/>
          <w:numId w:val="1"/>
        </w:numPr>
        <w:ind w:left="284" w:firstLine="0"/>
        <w:jc w:val="both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Za co budu platit:</w:t>
      </w:r>
    </w:p>
    <w:p w14:paraId="6C0DFA5B" w14:textId="77777777" w:rsidR="007A19A9" w:rsidRDefault="007A19A9" w:rsidP="007A19A9">
      <w:pPr>
        <w:pStyle w:val="Odstavecseseznamem"/>
        <w:ind w:left="284"/>
        <w:jc w:val="both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6F4A5F14" w14:textId="77777777" w:rsidR="007A19A9" w:rsidRPr="00A05C63" w:rsidRDefault="007A19A9" w:rsidP="007A19A9">
      <w:pPr>
        <w:pStyle w:val="Odstavecseseznamem"/>
        <w:numPr>
          <w:ilvl w:val="0"/>
          <w:numId w:val="2"/>
        </w:numPr>
        <w:jc w:val="both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Stravné</w:t>
      </w:r>
    </w:p>
    <w:p w14:paraId="132E835F" w14:textId="77777777" w:rsidR="007A19A9" w:rsidRDefault="007A19A9" w:rsidP="007A19A9">
      <w:pPr>
        <w:spacing w:line="276" w:lineRule="auto"/>
        <w:ind w:left="284"/>
        <w:jc w:val="both"/>
        <w:outlineLvl w:val="0"/>
        <w:rPr>
          <w:rFonts w:asciiTheme="minorHAnsi" w:hAnsiTheme="minorHAnsi" w:cstheme="minorHAnsi"/>
          <w:bCs/>
          <w:sz w:val="28"/>
          <w:szCs w:val="28"/>
        </w:rPr>
      </w:pPr>
    </w:p>
    <w:p w14:paraId="7A7285C9" w14:textId="77777777" w:rsidR="007A19A9" w:rsidRPr="00C305EB" w:rsidRDefault="007A19A9" w:rsidP="007A19A9">
      <w:pPr>
        <w:spacing w:line="276" w:lineRule="auto"/>
        <w:ind w:left="284"/>
        <w:jc w:val="both"/>
        <w:outlineLvl w:val="0"/>
        <w:rPr>
          <w:rFonts w:asciiTheme="minorHAnsi" w:hAnsiTheme="minorHAnsi" w:cstheme="minorHAnsi"/>
          <w:bCs/>
          <w:sz w:val="28"/>
          <w:szCs w:val="28"/>
        </w:rPr>
      </w:pPr>
      <w:r w:rsidRPr="00C305EB">
        <w:rPr>
          <w:rFonts w:asciiTheme="minorHAnsi" w:hAnsiTheme="minorHAnsi" w:cstheme="minorHAnsi"/>
          <w:bCs/>
          <w:sz w:val="28"/>
          <w:szCs w:val="28"/>
        </w:rPr>
        <w:t>Pitný režim je řádně zajištěn, v případě potřeby lze individuálně upravit. Za příplatek lze sjednat i diabetickou, bezlepkovou, antialergickou stravu atd.</w:t>
      </w:r>
    </w:p>
    <w:p w14:paraId="16836BA7" w14:textId="77777777" w:rsidR="007A19A9" w:rsidRPr="00C305EB" w:rsidRDefault="007A19A9" w:rsidP="007A19A9">
      <w:pPr>
        <w:ind w:left="284"/>
        <w:jc w:val="both"/>
        <w:outlineLvl w:val="0"/>
        <w:rPr>
          <w:rFonts w:asciiTheme="minorHAnsi" w:hAnsiTheme="minorHAnsi" w:cstheme="minorHAnsi"/>
          <w:bCs/>
          <w:sz w:val="28"/>
          <w:szCs w:val="28"/>
        </w:rPr>
      </w:pPr>
    </w:p>
    <w:p w14:paraId="4AC5B46B" w14:textId="0466C425" w:rsidR="007A19A9" w:rsidRPr="00C83D51" w:rsidRDefault="007A19A9" w:rsidP="007A19A9">
      <w:pPr>
        <w:ind w:left="284"/>
        <w:jc w:val="both"/>
        <w:outlineLvl w:val="0"/>
        <w:rPr>
          <w:rFonts w:asciiTheme="minorHAnsi" w:hAnsiTheme="minorHAnsi" w:cstheme="minorHAnsi"/>
          <w:bCs/>
          <w:sz w:val="28"/>
          <w:szCs w:val="28"/>
        </w:rPr>
      </w:pPr>
      <w:r w:rsidRPr="00C305EB">
        <w:rPr>
          <w:rFonts w:asciiTheme="minorHAnsi" w:hAnsiTheme="minorHAnsi" w:cstheme="minorHAnsi"/>
          <w:b/>
          <w:bCs/>
          <w:sz w:val="28"/>
          <w:szCs w:val="28"/>
        </w:rPr>
        <w:t xml:space="preserve">Oběd: </w:t>
      </w:r>
      <w:r>
        <w:rPr>
          <w:rFonts w:asciiTheme="minorHAnsi" w:hAnsiTheme="minorHAnsi" w:cstheme="minorHAnsi"/>
          <w:b/>
          <w:bCs/>
          <w:sz w:val="28"/>
          <w:szCs w:val="28"/>
        </w:rPr>
        <w:t>75</w:t>
      </w:r>
      <w:r w:rsidRPr="001F11E0">
        <w:rPr>
          <w:rFonts w:asciiTheme="minorHAnsi" w:hAnsiTheme="minorHAnsi" w:cstheme="minorHAnsi"/>
          <w:b/>
          <w:bCs/>
          <w:sz w:val="28"/>
          <w:szCs w:val="28"/>
        </w:rPr>
        <w:t xml:space="preserve"> Kč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1DA7430B" w14:textId="47E6F8B8" w:rsidR="007A19A9" w:rsidRDefault="007A19A9" w:rsidP="007A19A9">
      <w:pPr>
        <w:ind w:left="284"/>
        <w:jc w:val="both"/>
        <w:outlineLvl w:val="0"/>
        <w:rPr>
          <w:rFonts w:asciiTheme="minorHAnsi" w:hAnsiTheme="minorHAnsi" w:cstheme="minorHAnsi"/>
          <w:bCs/>
          <w:sz w:val="28"/>
          <w:szCs w:val="28"/>
        </w:rPr>
      </w:pPr>
      <w:r w:rsidRPr="007A19A9">
        <w:rPr>
          <w:rFonts w:asciiTheme="minorHAnsi" w:hAnsiTheme="minorHAnsi" w:cstheme="minorHAnsi"/>
          <w:bCs/>
          <w:sz w:val="28"/>
          <w:szCs w:val="28"/>
        </w:rPr>
        <w:t>(netýká se oběda dováženého externím dodavatelem – jídelna Maleč, ten činí aktuálně 85kč)</w:t>
      </w:r>
    </w:p>
    <w:p w14:paraId="78ED6F26" w14:textId="77777777" w:rsidR="007A19A9" w:rsidRPr="00C83D51" w:rsidRDefault="007A19A9" w:rsidP="007A19A9">
      <w:pPr>
        <w:ind w:left="284"/>
        <w:jc w:val="both"/>
        <w:outlineLvl w:val="0"/>
        <w:rPr>
          <w:rFonts w:asciiTheme="minorHAnsi" w:hAnsiTheme="minorHAnsi" w:cstheme="minorHAnsi"/>
          <w:bCs/>
          <w:sz w:val="28"/>
          <w:szCs w:val="28"/>
        </w:rPr>
      </w:pPr>
    </w:p>
    <w:p w14:paraId="34C3AC21" w14:textId="77777777" w:rsidR="007A19A9" w:rsidRPr="00C83D51" w:rsidRDefault="007A19A9" w:rsidP="007A19A9">
      <w:pPr>
        <w:ind w:left="284"/>
        <w:jc w:val="both"/>
        <w:outlineLvl w:val="0"/>
        <w:rPr>
          <w:rFonts w:asciiTheme="minorHAnsi" w:hAnsiTheme="minorHAnsi" w:cstheme="minorHAnsi"/>
          <w:bCs/>
          <w:sz w:val="28"/>
          <w:szCs w:val="28"/>
        </w:rPr>
      </w:pPr>
      <w:r w:rsidRPr="00C83D51">
        <w:rPr>
          <w:rFonts w:asciiTheme="minorHAnsi" w:hAnsiTheme="minorHAnsi" w:cstheme="minorHAnsi"/>
          <w:bCs/>
          <w:sz w:val="28"/>
          <w:szCs w:val="28"/>
        </w:rPr>
        <w:t>Účtuje se pouze strava, kterou uživatel skutečně odebral.</w:t>
      </w:r>
    </w:p>
    <w:p w14:paraId="51AF2B21" w14:textId="77777777" w:rsidR="007A19A9" w:rsidRPr="003371C0" w:rsidRDefault="007A19A9" w:rsidP="007A19A9">
      <w:pPr>
        <w:autoSpaceDE w:val="0"/>
        <w:autoSpaceDN w:val="0"/>
        <w:adjustRightInd w:val="0"/>
        <w:jc w:val="both"/>
        <w:rPr>
          <w:rFonts w:ascii="Comic Sans MS" w:hAnsi="Comic Sans MS" w:cs="Arial"/>
          <w:color w:val="000000"/>
        </w:rPr>
      </w:pPr>
    </w:p>
    <w:p w14:paraId="48167338" w14:textId="77777777" w:rsidR="007A19A9" w:rsidRDefault="007A19A9" w:rsidP="007A19A9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1F11E0">
        <w:rPr>
          <w:rFonts w:asciiTheme="minorHAnsi" w:hAnsiTheme="minorHAnsi" w:cstheme="minorHAnsi"/>
          <w:sz w:val="28"/>
          <w:szCs w:val="28"/>
        </w:rPr>
        <w:t>Abych za stravu a mohl zaplatit, dostanu vyúčtování služeb.</w:t>
      </w:r>
    </w:p>
    <w:p w14:paraId="204F0A35" w14:textId="77777777" w:rsidR="007A19A9" w:rsidRDefault="007A19A9" w:rsidP="007A19A9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13474516" w14:textId="77777777" w:rsidR="007A19A9" w:rsidRPr="00543D9C" w:rsidRDefault="007A19A9" w:rsidP="007A19A9">
      <w:pPr>
        <w:pStyle w:val="Odstavecseseznamem"/>
        <w:numPr>
          <w:ilvl w:val="0"/>
          <w:numId w:val="3"/>
        </w:numPr>
        <w:ind w:left="567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43D9C">
        <w:rPr>
          <w:rFonts w:asciiTheme="minorHAnsi" w:hAnsiTheme="minorHAnsi" w:cstheme="minorHAnsi"/>
          <w:b/>
          <w:sz w:val="28"/>
          <w:szCs w:val="28"/>
        </w:rPr>
        <w:t>Jak bude moje vyúčtování vypadat:</w:t>
      </w:r>
    </w:p>
    <w:p w14:paraId="30320874" w14:textId="77777777" w:rsidR="007A19A9" w:rsidRPr="001F11E0" w:rsidRDefault="007A19A9" w:rsidP="007A19A9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0A7B0B1B" w14:textId="77777777" w:rsidR="007A19A9" w:rsidRPr="001F11E0" w:rsidRDefault="007A19A9" w:rsidP="007A19A9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1F11E0">
        <w:rPr>
          <w:rFonts w:asciiTheme="minorHAnsi" w:hAnsiTheme="minorHAnsi" w:cstheme="minorHAnsi"/>
          <w:sz w:val="28"/>
          <w:szCs w:val="28"/>
        </w:rPr>
        <w:t xml:space="preserve">Na mém vyúčtování bude </w:t>
      </w:r>
      <w:r w:rsidRPr="001F11E0">
        <w:rPr>
          <w:rFonts w:asciiTheme="minorHAnsi" w:hAnsiTheme="minorHAnsi" w:cstheme="minorHAnsi"/>
          <w:b/>
          <w:sz w:val="28"/>
          <w:szCs w:val="28"/>
        </w:rPr>
        <w:t>moje jméno, trvalé bydliště</w:t>
      </w:r>
      <w:r w:rsidRPr="001F11E0">
        <w:rPr>
          <w:rFonts w:asciiTheme="minorHAnsi" w:hAnsiTheme="minorHAnsi" w:cstheme="minorHAnsi"/>
          <w:sz w:val="28"/>
          <w:szCs w:val="28"/>
        </w:rPr>
        <w:t xml:space="preserve">. Také </w:t>
      </w:r>
      <w:r w:rsidRPr="001F11E0">
        <w:rPr>
          <w:rFonts w:asciiTheme="minorHAnsi" w:hAnsiTheme="minorHAnsi" w:cstheme="minorHAnsi"/>
          <w:b/>
          <w:sz w:val="28"/>
          <w:szCs w:val="28"/>
        </w:rPr>
        <w:t>datum vystavení vyúčtování</w:t>
      </w:r>
      <w:r w:rsidRPr="001F11E0">
        <w:rPr>
          <w:rFonts w:asciiTheme="minorHAnsi" w:hAnsiTheme="minorHAnsi" w:cstheme="minorHAnsi"/>
          <w:sz w:val="28"/>
          <w:szCs w:val="28"/>
        </w:rPr>
        <w:t xml:space="preserve"> (to znamená, kdy bylo pověřeným asistentem, vytvořeno), </w:t>
      </w:r>
      <w:r w:rsidRPr="001F11E0">
        <w:rPr>
          <w:rFonts w:asciiTheme="minorHAnsi" w:hAnsiTheme="minorHAnsi" w:cstheme="minorHAnsi"/>
          <w:b/>
          <w:sz w:val="28"/>
          <w:szCs w:val="28"/>
        </w:rPr>
        <w:t>datum platby</w:t>
      </w:r>
      <w:r w:rsidRPr="001F11E0">
        <w:rPr>
          <w:rFonts w:asciiTheme="minorHAnsi" w:hAnsiTheme="minorHAnsi" w:cstheme="minorHAnsi"/>
          <w:sz w:val="28"/>
          <w:szCs w:val="28"/>
        </w:rPr>
        <w:t xml:space="preserve"> (do kdy musím za službu zaplatit – tj. 14 dní od vystavení vyúčtování). </w:t>
      </w:r>
    </w:p>
    <w:p w14:paraId="2D65D0CB" w14:textId="77777777" w:rsidR="007A19A9" w:rsidRPr="001F11E0" w:rsidRDefault="007A19A9" w:rsidP="007A19A9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1F11E0">
        <w:rPr>
          <w:rFonts w:asciiTheme="minorHAnsi" w:hAnsiTheme="minorHAnsi" w:cstheme="minorHAnsi"/>
          <w:sz w:val="28"/>
          <w:szCs w:val="28"/>
        </w:rPr>
        <w:t xml:space="preserve">Dále pokud se budu chtít v Benediktu stravovat, bude vyúčtování obsahovat </w:t>
      </w:r>
      <w:r w:rsidRPr="001F11E0">
        <w:rPr>
          <w:rFonts w:asciiTheme="minorHAnsi" w:hAnsiTheme="minorHAnsi" w:cstheme="minorHAnsi"/>
          <w:b/>
          <w:sz w:val="28"/>
          <w:szCs w:val="28"/>
        </w:rPr>
        <w:t>tabulku</w:t>
      </w:r>
      <w:r w:rsidRPr="001F11E0">
        <w:rPr>
          <w:rFonts w:asciiTheme="minorHAnsi" w:hAnsiTheme="minorHAnsi" w:cstheme="minorHAnsi"/>
          <w:sz w:val="28"/>
          <w:szCs w:val="28"/>
        </w:rPr>
        <w:t xml:space="preserve"> s počtem odebraných obědů, s cenou za jeden oběd a celkovou částkou za všechny odebrané obědy. </w:t>
      </w:r>
    </w:p>
    <w:p w14:paraId="3607C840" w14:textId="77777777" w:rsidR="007A19A9" w:rsidRPr="001F11E0" w:rsidRDefault="007A19A9" w:rsidP="007A19A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39A042F" w14:textId="77777777" w:rsidR="007A19A9" w:rsidRPr="001F11E0" w:rsidRDefault="007A19A9" w:rsidP="007A19A9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1F11E0">
        <w:rPr>
          <w:rFonts w:asciiTheme="minorHAnsi" w:hAnsiTheme="minorHAnsi" w:cstheme="minorHAnsi"/>
          <w:sz w:val="28"/>
          <w:szCs w:val="28"/>
        </w:rPr>
        <w:t xml:space="preserve">Na konci vyúčtování bude </w:t>
      </w:r>
      <w:r w:rsidRPr="001F11E0">
        <w:rPr>
          <w:rFonts w:asciiTheme="minorHAnsi" w:hAnsiTheme="minorHAnsi" w:cstheme="minorHAnsi"/>
          <w:b/>
          <w:sz w:val="28"/>
          <w:szCs w:val="28"/>
        </w:rPr>
        <w:t>celková částka</w:t>
      </w:r>
      <w:r w:rsidRPr="001F11E0">
        <w:rPr>
          <w:rFonts w:asciiTheme="minorHAnsi" w:hAnsiTheme="minorHAnsi" w:cstheme="minorHAnsi"/>
          <w:sz w:val="28"/>
          <w:szCs w:val="28"/>
        </w:rPr>
        <w:t xml:space="preserve"> za obědy a jízdy, </w:t>
      </w:r>
      <w:r w:rsidRPr="001F11E0">
        <w:rPr>
          <w:rFonts w:asciiTheme="minorHAnsi" w:hAnsiTheme="minorHAnsi" w:cstheme="minorHAnsi"/>
          <w:b/>
          <w:sz w:val="28"/>
          <w:szCs w:val="28"/>
        </w:rPr>
        <w:t>jméno osoby, která vyúčtování vytvořila</w:t>
      </w:r>
      <w:r w:rsidRPr="001F11E0">
        <w:rPr>
          <w:rFonts w:asciiTheme="minorHAnsi" w:hAnsiTheme="minorHAnsi" w:cstheme="minorHAnsi"/>
          <w:sz w:val="28"/>
          <w:szCs w:val="28"/>
        </w:rPr>
        <w:t xml:space="preserve"> a </w:t>
      </w:r>
      <w:r w:rsidRPr="001F11E0">
        <w:rPr>
          <w:rFonts w:asciiTheme="minorHAnsi" w:hAnsiTheme="minorHAnsi" w:cstheme="minorHAnsi"/>
          <w:b/>
          <w:sz w:val="28"/>
          <w:szCs w:val="28"/>
        </w:rPr>
        <w:t>kolonka pro můj podpis</w:t>
      </w:r>
      <w:r w:rsidRPr="001F11E0">
        <w:rPr>
          <w:rFonts w:asciiTheme="minorHAnsi" w:hAnsiTheme="minorHAnsi" w:cstheme="minorHAnsi"/>
          <w:sz w:val="28"/>
          <w:szCs w:val="28"/>
        </w:rPr>
        <w:t xml:space="preserve"> nebo podpis mého zástupce.</w:t>
      </w:r>
    </w:p>
    <w:p w14:paraId="269F5D1C" w14:textId="77777777" w:rsidR="007A19A9" w:rsidRPr="001F11E0" w:rsidRDefault="007A19A9" w:rsidP="007A19A9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4AC3D370" w14:textId="77777777" w:rsidR="007A19A9" w:rsidRPr="001F11E0" w:rsidRDefault="007A19A9" w:rsidP="007A19A9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5593487A" w14:textId="77777777" w:rsidR="007A19A9" w:rsidRPr="001F11E0" w:rsidRDefault="007A19A9" w:rsidP="007A19A9">
      <w:pPr>
        <w:pStyle w:val="Odstavecseseznamem"/>
        <w:numPr>
          <w:ilvl w:val="0"/>
          <w:numId w:val="3"/>
        </w:numPr>
        <w:ind w:left="284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F11E0">
        <w:rPr>
          <w:rFonts w:asciiTheme="minorHAnsi" w:hAnsiTheme="minorHAnsi" w:cstheme="minorHAnsi"/>
          <w:b/>
          <w:sz w:val="28"/>
          <w:szCs w:val="28"/>
        </w:rPr>
        <w:t>Kdy vyúčtování dostanu?</w:t>
      </w:r>
    </w:p>
    <w:p w14:paraId="0E505387" w14:textId="77777777" w:rsidR="007A19A9" w:rsidRDefault="007A19A9" w:rsidP="007A19A9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1F11E0">
        <w:rPr>
          <w:rFonts w:asciiTheme="minorHAnsi" w:hAnsiTheme="minorHAnsi" w:cstheme="minorHAnsi"/>
          <w:sz w:val="28"/>
          <w:szCs w:val="28"/>
        </w:rPr>
        <w:t xml:space="preserve"> Vyúčtování za službu dostanu nejpozději do 10. dne v měsíci (např. 10. září)</w:t>
      </w:r>
    </w:p>
    <w:p w14:paraId="635039E7" w14:textId="77777777" w:rsidR="009B3D7F" w:rsidRDefault="009B3D7F" w:rsidP="007A19A9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4476E561" w14:textId="77777777" w:rsidR="009B3D7F" w:rsidRPr="001F11E0" w:rsidRDefault="009B3D7F" w:rsidP="007A19A9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3AA12867" w14:textId="77777777" w:rsidR="007A19A9" w:rsidRPr="001F11E0" w:rsidRDefault="007A19A9" w:rsidP="007A19A9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5397C066" w14:textId="77777777" w:rsidR="007A19A9" w:rsidRPr="001F11E0" w:rsidRDefault="007A19A9" w:rsidP="007A19A9">
      <w:pPr>
        <w:pStyle w:val="Odstavecseseznamem"/>
        <w:numPr>
          <w:ilvl w:val="0"/>
          <w:numId w:val="3"/>
        </w:numPr>
        <w:ind w:left="284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F11E0">
        <w:rPr>
          <w:rFonts w:asciiTheme="minorHAnsi" w:hAnsiTheme="minorHAnsi" w:cstheme="minorHAnsi"/>
          <w:b/>
          <w:sz w:val="28"/>
          <w:szCs w:val="28"/>
        </w:rPr>
        <w:t>Jak a od koho vyúčtování dostanu?</w:t>
      </w:r>
    </w:p>
    <w:p w14:paraId="7FBCDFBE" w14:textId="77777777" w:rsidR="007A19A9" w:rsidRPr="001F11E0" w:rsidRDefault="007A19A9" w:rsidP="007A19A9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1F11E0">
        <w:rPr>
          <w:rFonts w:asciiTheme="minorHAnsi" w:hAnsiTheme="minorHAnsi" w:cstheme="minorHAnsi"/>
          <w:sz w:val="28"/>
          <w:szCs w:val="28"/>
        </w:rPr>
        <w:t>Vyúčtování dostanu od asistenta, který ho vytvořil. Předá mně osobně nebo mému zástupci. Pokud jsme nemocný a nechodím do dílen, vyúčtování mi pošlou poštou.</w:t>
      </w:r>
    </w:p>
    <w:p w14:paraId="0BE0824C" w14:textId="77777777" w:rsidR="007A19A9" w:rsidRPr="001F11E0" w:rsidRDefault="007A19A9" w:rsidP="007A19A9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3EF36444" w14:textId="77777777" w:rsidR="007A19A9" w:rsidRPr="001F11E0" w:rsidRDefault="007A19A9" w:rsidP="007A19A9">
      <w:pPr>
        <w:pStyle w:val="Odstavecseseznamem"/>
        <w:numPr>
          <w:ilvl w:val="0"/>
          <w:numId w:val="3"/>
        </w:numPr>
        <w:ind w:left="284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F11E0">
        <w:rPr>
          <w:rFonts w:asciiTheme="minorHAnsi" w:hAnsiTheme="minorHAnsi" w:cstheme="minorHAnsi"/>
          <w:b/>
          <w:sz w:val="28"/>
          <w:szCs w:val="28"/>
        </w:rPr>
        <w:t>Za jaké období vyúčtování dostanu?</w:t>
      </w:r>
    </w:p>
    <w:p w14:paraId="1A5A698F" w14:textId="77777777" w:rsidR="007A19A9" w:rsidRPr="001F11E0" w:rsidRDefault="007A19A9" w:rsidP="007A19A9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1F11E0">
        <w:rPr>
          <w:rFonts w:asciiTheme="minorHAnsi" w:hAnsiTheme="minorHAnsi" w:cstheme="minorHAnsi"/>
          <w:sz w:val="28"/>
          <w:szCs w:val="28"/>
        </w:rPr>
        <w:t>Vyúčtování dostanu vždy za jeden uplynulý kalendářní měsíc (např. od 1. 10. do 31. 10.).</w:t>
      </w:r>
    </w:p>
    <w:p w14:paraId="19905929" w14:textId="77777777" w:rsidR="007A19A9" w:rsidRPr="001F11E0" w:rsidRDefault="007A19A9" w:rsidP="007A19A9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51B934F0" w14:textId="77777777" w:rsidR="007A19A9" w:rsidRPr="001F11E0" w:rsidRDefault="007A19A9" w:rsidP="007A19A9">
      <w:pPr>
        <w:pStyle w:val="Odstavecseseznamem"/>
        <w:numPr>
          <w:ilvl w:val="0"/>
          <w:numId w:val="3"/>
        </w:numPr>
        <w:ind w:left="284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F11E0">
        <w:rPr>
          <w:rFonts w:asciiTheme="minorHAnsi" w:hAnsiTheme="minorHAnsi" w:cstheme="minorHAnsi"/>
          <w:b/>
          <w:sz w:val="28"/>
          <w:szCs w:val="28"/>
        </w:rPr>
        <w:t>Jakým způsobem budu vyúčtování platit?</w:t>
      </w:r>
    </w:p>
    <w:p w14:paraId="4930BA1F" w14:textId="77777777" w:rsidR="007A19A9" w:rsidRPr="001F11E0" w:rsidRDefault="007A19A9" w:rsidP="007A19A9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1F11E0">
        <w:rPr>
          <w:rFonts w:asciiTheme="minorHAnsi" w:hAnsiTheme="minorHAnsi" w:cstheme="minorHAnsi"/>
          <w:sz w:val="28"/>
          <w:szCs w:val="28"/>
        </w:rPr>
        <w:t>Vyúčtování mohu zaplatit hotově účetní nebo asistentovi, který ho vytvořil.</w:t>
      </w:r>
    </w:p>
    <w:p w14:paraId="6D61166B" w14:textId="77777777" w:rsidR="007A19A9" w:rsidRPr="001F11E0" w:rsidRDefault="007A19A9" w:rsidP="007A19A9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40A5FAEF" w14:textId="77777777" w:rsidR="007A19A9" w:rsidRPr="001F11E0" w:rsidRDefault="007A19A9" w:rsidP="007A19A9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1F11E0">
        <w:rPr>
          <w:rFonts w:asciiTheme="minorHAnsi" w:hAnsiTheme="minorHAnsi" w:cstheme="minorHAnsi"/>
          <w:sz w:val="28"/>
          <w:szCs w:val="28"/>
        </w:rPr>
        <w:t>Mohu si zvolit i platbu bezhotovostně. To znamená, že peníze pošlu ze svého účtu na účet Benediktu. Pokud chci platit bezhotovostně, zažádám si účetní o vystavení faktury s číslem účtu Benediktu a variabilním symbolem (to je číslo mojí faktury).</w:t>
      </w:r>
    </w:p>
    <w:p w14:paraId="3A988A9A" w14:textId="77777777" w:rsidR="007A19A9" w:rsidRPr="001F11E0" w:rsidRDefault="007A19A9" w:rsidP="007A19A9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0909FF61" w14:textId="77777777" w:rsidR="007A19A9" w:rsidRPr="001F11E0" w:rsidRDefault="007A19A9" w:rsidP="007A19A9">
      <w:pPr>
        <w:pStyle w:val="Odstavecseseznamem"/>
        <w:numPr>
          <w:ilvl w:val="0"/>
          <w:numId w:val="3"/>
        </w:numPr>
        <w:ind w:left="284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F11E0">
        <w:rPr>
          <w:rFonts w:asciiTheme="minorHAnsi" w:hAnsiTheme="minorHAnsi" w:cstheme="minorHAnsi"/>
          <w:b/>
          <w:sz w:val="28"/>
          <w:szCs w:val="28"/>
        </w:rPr>
        <w:t>Co když nezaplatím?</w:t>
      </w:r>
    </w:p>
    <w:p w14:paraId="5F96E003" w14:textId="77777777" w:rsidR="007A19A9" w:rsidRPr="001F11E0" w:rsidRDefault="007A19A9" w:rsidP="007A19A9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1F11E0">
        <w:rPr>
          <w:rFonts w:asciiTheme="minorHAnsi" w:hAnsiTheme="minorHAnsi" w:cstheme="minorHAnsi"/>
          <w:sz w:val="28"/>
          <w:szCs w:val="28"/>
        </w:rPr>
        <w:t>Pokud 3 měsíce jdoucí po sobě (např.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11E0">
        <w:rPr>
          <w:rFonts w:asciiTheme="minorHAnsi" w:hAnsiTheme="minorHAnsi" w:cstheme="minorHAnsi"/>
          <w:sz w:val="28"/>
          <w:szCs w:val="28"/>
        </w:rPr>
        <w:t xml:space="preserve">leden, únor, březen) nezaplatím za vyúčtování, porušuji tím smlouvu a </w:t>
      </w:r>
      <w:proofErr w:type="spellStart"/>
      <w:r w:rsidRPr="001F11E0">
        <w:rPr>
          <w:rFonts w:asciiTheme="minorHAnsi" w:hAnsiTheme="minorHAnsi" w:cstheme="minorHAnsi"/>
          <w:sz w:val="28"/>
          <w:szCs w:val="28"/>
        </w:rPr>
        <w:t>Benediktus</w:t>
      </w:r>
      <w:proofErr w:type="spellEnd"/>
      <w:r w:rsidRPr="001F11E0">
        <w:rPr>
          <w:rFonts w:asciiTheme="minorHAnsi" w:hAnsiTheme="minorHAnsi" w:cstheme="minorHAnsi"/>
          <w:sz w:val="28"/>
          <w:szCs w:val="28"/>
        </w:rPr>
        <w:t xml:space="preserve"> ji se mnou ukončí.</w:t>
      </w:r>
    </w:p>
    <w:p w14:paraId="3A1CC0A3" w14:textId="77777777" w:rsidR="007A19A9" w:rsidRPr="001F11E0" w:rsidRDefault="007A19A9" w:rsidP="007A19A9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7C16F61E" w14:textId="77777777" w:rsidR="007A19A9" w:rsidRPr="0021139B" w:rsidRDefault="007A19A9" w:rsidP="007A19A9">
      <w:pPr>
        <w:jc w:val="both"/>
        <w:rPr>
          <w:rFonts w:ascii="Comic Sans MS" w:hAnsi="Comic Sans MS"/>
          <w:sz w:val="28"/>
          <w:szCs w:val="28"/>
        </w:rPr>
      </w:pPr>
    </w:p>
    <w:p w14:paraId="17ECD2FD" w14:textId="77777777" w:rsidR="007A19A9" w:rsidRDefault="007A19A9" w:rsidP="007A19A9">
      <w:pPr>
        <w:jc w:val="both"/>
        <w:rPr>
          <w:rFonts w:ascii="Comic Sans MS" w:hAnsi="Comic Sans MS"/>
          <w:sz w:val="28"/>
          <w:szCs w:val="28"/>
        </w:rPr>
      </w:pPr>
    </w:p>
    <w:p w14:paraId="7366F193" w14:textId="77777777" w:rsidR="007A19A9" w:rsidRDefault="007A19A9" w:rsidP="007A19A9">
      <w:pPr>
        <w:jc w:val="both"/>
        <w:rPr>
          <w:rFonts w:ascii="Comic Sans MS" w:hAnsi="Comic Sans MS"/>
          <w:sz w:val="28"/>
          <w:szCs w:val="28"/>
        </w:rPr>
      </w:pPr>
    </w:p>
    <w:p w14:paraId="4F4E810C" w14:textId="77777777" w:rsidR="007A19A9" w:rsidRPr="004A50F4" w:rsidRDefault="007A19A9" w:rsidP="007A19A9">
      <w:pPr>
        <w:jc w:val="both"/>
        <w:rPr>
          <w:rFonts w:ascii="Comic Sans MS" w:hAnsi="Comic Sans MS"/>
          <w:sz w:val="28"/>
          <w:szCs w:val="28"/>
        </w:rPr>
      </w:pPr>
    </w:p>
    <w:p w14:paraId="1A1621F2" w14:textId="77777777" w:rsidR="00CC7B10" w:rsidRDefault="00CC7B10"/>
    <w:sectPr w:rsidR="00CC7B10" w:rsidSect="007A19A9">
      <w:headerReference w:type="default" r:id="rId7"/>
      <w:footerReference w:type="default" r:id="rId8"/>
      <w:pgSz w:w="11906" w:h="16838"/>
      <w:pgMar w:top="1258" w:right="707" w:bottom="38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747FE" w14:textId="77777777" w:rsidR="009D1794" w:rsidRDefault="009D1794">
      <w:r>
        <w:separator/>
      </w:r>
    </w:p>
  </w:endnote>
  <w:endnote w:type="continuationSeparator" w:id="0">
    <w:p w14:paraId="4CB26593" w14:textId="77777777" w:rsidR="009D1794" w:rsidRDefault="009D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6D4A9" w14:textId="474E59DF" w:rsidR="005C5B3E" w:rsidRDefault="005C5B3E" w:rsidP="009B3D7F">
    <w:pPr>
      <w:pStyle w:val="Zpat"/>
    </w:pPr>
  </w:p>
  <w:p w14:paraId="106918E3" w14:textId="77777777" w:rsidR="005C5B3E" w:rsidRDefault="005C5B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487D6" w14:textId="77777777" w:rsidR="009D1794" w:rsidRDefault="009D1794">
      <w:r>
        <w:separator/>
      </w:r>
    </w:p>
  </w:footnote>
  <w:footnote w:type="continuationSeparator" w:id="0">
    <w:p w14:paraId="66F68D2B" w14:textId="77777777" w:rsidR="009D1794" w:rsidRDefault="009D1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F497E" w14:textId="095731F2" w:rsidR="005C5B3E" w:rsidRPr="009B3D7F" w:rsidRDefault="009B3D7F" w:rsidP="009B3D7F">
    <w:pPr>
      <w:pStyle w:val="Zhlav"/>
    </w:pPr>
    <w:r>
      <w:t xml:space="preserve">     </w:t>
    </w:r>
    <w:r>
      <w:rPr>
        <w:noProof/>
      </w:rPr>
      <w:drawing>
        <wp:inline distT="0" distB="0" distL="0" distR="0" wp14:anchorId="013CD5F4" wp14:editId="15E8A472">
          <wp:extent cx="5760720" cy="747395"/>
          <wp:effectExtent l="0" t="0" r="0" b="0"/>
          <wp:docPr id="12819086" name="Obrázek 1" descr="Obsah obrázku Písmo, snímek obrazovky, text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9086" name="Obrázek 1" descr="Obsah obrázku Písmo, snímek obrazovky, text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016B3"/>
    <w:multiLevelType w:val="hybridMultilevel"/>
    <w:tmpl w:val="8A1CE144"/>
    <w:lvl w:ilvl="0" w:tplc="C472ED2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3B36C44"/>
    <w:multiLevelType w:val="hybridMultilevel"/>
    <w:tmpl w:val="EA264A94"/>
    <w:lvl w:ilvl="0" w:tplc="49AE2F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4E74BDE"/>
    <w:multiLevelType w:val="hybridMultilevel"/>
    <w:tmpl w:val="1EC61AB0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num w:numId="1" w16cid:durableId="1295677718">
    <w:abstractNumId w:val="2"/>
  </w:num>
  <w:num w:numId="2" w16cid:durableId="337271578">
    <w:abstractNumId w:val="1"/>
  </w:num>
  <w:num w:numId="3" w16cid:durableId="45648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A9"/>
    <w:rsid w:val="002901D2"/>
    <w:rsid w:val="005C5B3E"/>
    <w:rsid w:val="007A19A9"/>
    <w:rsid w:val="009B3D7F"/>
    <w:rsid w:val="009D1794"/>
    <w:rsid w:val="00CC7B10"/>
    <w:rsid w:val="00D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0459F"/>
  <w15:chartTrackingRefBased/>
  <w15:docId w15:val="{2E838B11-DD1B-4D96-AE10-A42E4473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19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A1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1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9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1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19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19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19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19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19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19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1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19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19A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19A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19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19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19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19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19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1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19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A1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1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A19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7A19A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19A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1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19A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19A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A19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19A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A19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19A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Asistenti</dc:creator>
  <cp:keywords/>
  <dc:description/>
  <cp:lastModifiedBy>katarzyna krzywon</cp:lastModifiedBy>
  <cp:revision>3</cp:revision>
  <cp:lastPrinted>2025-01-06T13:36:00Z</cp:lastPrinted>
  <dcterms:created xsi:type="dcterms:W3CDTF">2025-01-02T10:48:00Z</dcterms:created>
  <dcterms:modified xsi:type="dcterms:W3CDTF">2025-01-06T13:43:00Z</dcterms:modified>
</cp:coreProperties>
</file>